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物品属性调整以及获取说明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物品属性调整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物品属性调整说明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调整物品或装备属性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本命令用于调整某个装备或某个物品特定位置的属性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UPGRADEUSERITEM A B C D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命令参数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0"/>
        <w:gridCol w:w="792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"http://cshelp.996m2.com/web/" \l "/17/702" \o "装备位置"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4183C4"/>
                <w:sz w:val="24"/>
                <w:szCs w:val="24"/>
                <w:u w:val="none"/>
              </w:rPr>
              <w:t>装备位置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操作符号 + -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  <w:tc>
          <w:tcPr>
            <w:tcW w:w="7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数值 0或不填：刷新玩家属性 1：不刷新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刷新：修改属性后立即向客户端发送同步数据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不刷新：引擎内部属性生效，不向客户端发送同步数据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建议在同时执行多条属性调整时只在最后一次进行刷新，可省去不必要的封包以达到更流畅的游戏效果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重要注意事项请在使用本功能前务必详细阅读.否则将有可能带来严重后果：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物品对应的属性位置有所不同,需要注意!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当所需要升级的项链、手镯、戒指在DB数据库中因StdMode值的不同.而升级出来得到的结果也不同.所以使用者请按照以下属性变化列表进行详细设置.其中涉及的体力恢复、魔法恢复、毒物躲避、中毒恢复如升级成功.则“1”点属性表示为10%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属性位说明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属性位说明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装备属性位置新增六个属性性位 183-188为属性类型 189 - 194为属性值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可通过UpgradeUserItem调整这几个属性位置，183-188 支持属性类型47种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物品基础属性位置说明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物品基础属性位置说明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2"/>
        <w:gridCol w:w="914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装备位置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衣服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武器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6:幸运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9:攻击速度(10：1)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10:武器升级状态(1为武器破碎、2为升级成功，无属性需自己添加)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勋章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0、1 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2、3 魔防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4、5 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6、7 魔法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8、9 道术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11、12 佩戴需求、佩戴级别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 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 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254 调整勋章魔法躲避,只支持stdmode=30, shape=14的类型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[@示范]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#ACT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give 国庆勋章(战) 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11 = 5 //显示星星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251 = 10 //显示命中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254 = 80 //显示魔法躲避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 = 1的时候显示为 HP 和 MP 并且不检测持久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项链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StdMode19: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1:魔法躲避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2:诅咒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3:幸运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StdMode20: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StdMode21: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0:攻击速度+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1:体力恢复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2:攻击速度-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3:魔法恢复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通用属性: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10:诅咒效果(无法取下)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头盔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10:诅咒效果(无法取下)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手镯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StdMode:24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StdMode:26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通用属性: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10:诅咒效果(无法取下)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戒指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StdMode:22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StdMode:23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0:攻击速度+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1:毒物躲避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2:攻击速度-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3:中毒恢复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通用属性: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10:诅咒效果(无法取下)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靴子、腰带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10:未知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11:Need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12:NeedLevel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21:最大持久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护身符、宝石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祝福水晶: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StdMode:59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61:金原石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62:木原石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63:土原石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64:水原石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65:火原石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66:躲避原石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67:魔法躲避原石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68:命中原石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69:魔法命中原石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70:幸运原石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常规宝石、护符: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盾牌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12:免伤比例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14:抵抗暴击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抵抗机率=random(全局几率)&lt;3并且random(盾牌品级)&lt;盾牌11号属性位品级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（全局几率、盾牌品级在选项-物品装备-行会盾牌 里设置）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魂珠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经典模式：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魂珠Stdmode=13， shape=1 ，Anicount=封闭后修炼值倒退千分比 ，SC=设置双倍暴击几率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4:攻击、魔法、道术下限（根据职业显示）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5:攻击、魔法、道术上限（根据职业显示）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11:调整封闭后所需五色晶石开启数量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15:经验加成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22:修炼值(最大值65535)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72:蕴含修炼值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73:生命值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75:魂珠佩戴等级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76:魂珠当前经验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变量：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$ITEMINFO[X].SOULBEADLEVEL // 获取品级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$ITEMINFO[X].SOULBEADHP // 获取生命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$ITEMINFO[X].SOULBEADCUREXP // 当前经验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$ITEMINFO[X].SOULBEADMAXEXP // 最大经验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$ITEMINFO[$PARAM(1)].VALUE(0) // 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$ITEMINFO[$PARAM(1)].VALUE(1) // 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$ITEMINFO[$PARAM(1)].VALUE(2) // 魔御下限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$ITEMINFO[$PARAM(1)].VALUE(3) // 魔御上限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$ITEMINFO[$PARAM(1)].VALUE(4) // 职业下限属性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$ITEMINFO[$PARAM(1)].VALUE(5) // 职业上限属性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面具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数据库持久初始应该设置为0：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12:暴击几率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20:生命值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21:魔法值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201:追溯起源(UpgradeUserItem 序列号 201 来源 地图名)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圣灵武器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圣灵属性开关：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59:圣灵属性开关 (0为圣灵失效、1为物品绑定、2为圣灵开启、3为开启物品绑定+开启圣灵属性)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圣灵武器第一位置：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69:技能ID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70:技能威力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圣灵第二位置：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85: 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 :技能威力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使用时必须先设置59位置=2才有效,否则无效!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武器的威力1点=3%；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调整物品数量、品质、次数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木材、猪肉、矿石: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20:当前品质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21:最大品质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祝福油罐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20:当前使用次数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21:最大使用次数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神秘符石: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71:神秘符石重叠个数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圣灵精华: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20:圣灵精华数量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技能残章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20:技能残章个数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三魂七魄: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20:灵石灵力（1000：1）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原石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0:原石品阶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20:原石个数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绑定相关(59属性位置)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59 = 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= 绑定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= 圣灵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= 圣灵绑定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= 破碎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= 绑定破碎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= 圣灵破碎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 = 圣灵绑定破碎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巅峰龙魂水晶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61 = 1 ;//调整星星显示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改变物品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$PARAM(10) 13 = 10104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;//将物品变为数据库里另一个物品,最后一个参数为数据库的IDX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装备极品属性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属性位置： 112-117变量;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对应dc1 dc2 mc1 mc2 sc1 sc2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使用变量$ITEMINFO[X].CUSTOM(Y)，Y=112…117获取以下各属性;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注意：黄色极品属性没有防御和魔防的属性位置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173 174 175 三个位置 做为上面极品属性的颜色值 0-255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客户端配置固定极品颜色：GameClinet.ini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TipAddName=[极品属性]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TipAddColor=254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脚本: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1 112 = 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1 113 = 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1 114 = 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1 115 = 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1 116 = 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1 117 = 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1 173 = 251 ;改变颜色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1 174 = 213 ;改变颜色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1 175 = 180 ;改变颜色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装备保险功能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新增装备属性位置180 装备保险开关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如果开启启动装备保险 或者 背包保险功能时 180值大于0的装备 物品将被人暴出时 该装备不会被暴出 同时触发QF中 [@DeadDrop]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PARAM0=物品序列号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PARAM1=180值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PARAM2=杀死你对像的名字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强化加星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扩展UPGRADEUSERITEM 170 171 172三个装备位置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170 171星数最大为16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 = 桔色星星 \res\private\force_ui\icon_star_04.png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 = 红色星星 \res\private\force_ui\icon_star_05.png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 = 装备名字后面 + 几 如 乌木剑+5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物品名字颜色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195 = 物品名字颜色 [1-254]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地面外观编号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属性位 196 = 地面外观编号 [1-65534]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此类型值操作符只支持=号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设置装备评级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 = 职业(0-254)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 =评级(0-65534)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用于给装备一个参考值,建议用于回收、自动佩戴等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调用自定义tips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176-179 调用tips说明文件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183-188调用对应tips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同时可以配置189-194分别对应183-188指向的值,如果配置属性,183-188就是需要的属性的属性位置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开启附加套装属性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属性位200=1 的装备将会开启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183 - 194 开启附加套装属性模式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路径Envir \ ItemSuitAttribute.txt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给装备附加特殊属性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位置16, 取值是对应特殊代码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实时调整装备内外观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极品位置: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165:调整物品shape值(外显外观)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166:调整物品looks(内观)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特殊属性位置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当StdMode=30的时候，属性位 87 = 1 表示不检测持久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神龙之魂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0:防御下限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1:防御上限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2:魔防下限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3:魔防上限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4:攻击下限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5:攻击上限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6:魔法上限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7:魔法下限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8:道术上限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9:道术下限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10:调整shape值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21:增加的血量上限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61:调整品级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62:调整吸血几率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63:调整命中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69:调整吸血值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器魂功能</w:t>
            </w:r>
          </w:p>
        </w:tc>
        <w:tc>
          <w:tcPr>
            <w:tcW w:w="91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装备属性位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 = 器魂等级(0-255)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 = 器魂经验(0-65535)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 = 器魂类型(0-255)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目前此功能只支持显示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物品属性获取说明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物品属性获取说明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变量: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$ItemInfo[A].B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参数说明: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5"/>
        <w:gridCol w:w="616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1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需要取出对应物品的对应变量(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"http://cshelp.996m2.com/web/" \l "/17/704" \o "属性获取参数详细说明"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4183C4"/>
                <w:sz w:val="24"/>
                <w:szCs w:val="24"/>
                <w:u w:val="none"/>
              </w:rPr>
              <w:t>属性获取参数详细说明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B参数说明: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shd w:val="clear" w:fill="FFFFFF"/>
        </w:rPr>
        <w:instrText xml:space="preserve"> HYPERLINK "http://cshelp.996m2.com/web/" \l "/17/704" \o "属性获取参数详细说明"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shd w:val="clear" w:fill="FFFFFF"/>
        </w:rPr>
        <w:t>属性获取参数详细说明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物品数据库属性返回:</w:t>
      </w:r>
      <w:r>
        <w:rPr>
          <w:rStyle w:val="8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$StdItem[A].B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数据库字段名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包裹内物品属性</w:t>
      </w:r>
      <w:r>
        <w:rPr>
          <w:rStyle w:val="8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$BagItem[A].B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物品在包裹的序号,从0开始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"http://cshelp.996m2.com/web/" \l "/17/704" \o "属性获取参数详细说明"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4183C4"/>
                <w:sz w:val="24"/>
                <w:szCs w:val="24"/>
                <w:u w:val="none"/>
              </w:rPr>
              <w:t>属性获取参数详细说明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仓库内物品属性</w:t>
      </w:r>
      <w:r>
        <w:rPr>
          <w:rStyle w:val="8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$StorageItem[A].B</w:t>
      </w:r>
    </w:p>
    <w:tbl>
      <w:tblPr>
        <w:tblStyle w:val="4"/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物品在仓库的序号,从0开始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"http://cshelp.996m2.com/web/" \l "/17/704" \o "属性获取参数详细说明"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4183C4"/>
                <w:sz w:val="24"/>
                <w:szCs w:val="24"/>
                <w:u w:val="none"/>
              </w:rPr>
              <w:t>属性获取参数详细说明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</w:tbl>
    <w:p/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975F11"/>
    <w:multiLevelType w:val="multilevel"/>
    <w:tmpl w:val="C1975F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AB3997E"/>
    <w:multiLevelType w:val="multilevel"/>
    <w:tmpl w:val="CAB399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8080951"/>
    <w:multiLevelType w:val="multilevel"/>
    <w:tmpl w:val="280809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5999942"/>
    <w:multiLevelType w:val="multilevel"/>
    <w:tmpl w:val="659999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2026-04-10T02:03:26Z</dcterms:created>
  <dc:creator>Administrator</dc:creator>
  <cp:lastModifiedBy>Administrator</cp:lastModifiedBy>
  <dcterms:modified xsi:type="dcterms:W3CDTF">2026-04-10T02:03:40Z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