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bottom w:val="none" w:color="auto" w:sz="0" w:space="0"/>
        </w:pBdr>
        <w:shd w:val="clear" w:fill="FFFFFF"/>
        <w:spacing w:before="150" w:beforeAutospacing="0" w:after="150" w:afterAutospacing="0"/>
        <w:ind w:left="0" w:right="0" w:firstLine="0"/>
        <w:jc w:val="center"/>
        <w:rPr>
          <w:rFonts w:ascii="微软雅黑" w:hAnsi="微软雅黑" w:eastAsia="微软雅黑" w:cs="微软雅黑"/>
          <w:i w:val="0"/>
          <w:caps w:val="0"/>
          <w:color w:val="343A40"/>
          <w:spacing w:val="0"/>
          <w:sz w:val="19"/>
          <w:szCs w:val="19"/>
        </w:rPr>
      </w:pPr>
      <w:r>
        <w:rPr>
          <w:rFonts w:hint="eastAsia" w:ascii="微软雅黑" w:hAnsi="微软雅黑" w:eastAsia="微软雅黑" w:cs="微软雅黑"/>
          <w:b/>
          <w:i w:val="0"/>
          <w:caps w:val="0"/>
          <w:color w:val="343A40"/>
          <w:spacing w:val="0"/>
          <w:kern w:val="0"/>
          <w:sz w:val="36"/>
          <w:szCs w:val="36"/>
          <w:shd w:val="clear" w:fill="FFFFFF"/>
          <w:lang w:val="en-US" w:eastAsia="zh-CN" w:bidi="ar"/>
        </w:rPr>
        <w:t>dataLength = 1273 netCount = 9 it emLength = 78</w:t>
      </w:r>
    </w:p>
    <w:p>
      <w:pPr>
        <w:pStyle w:val="2"/>
        <w:keepNext w:val="0"/>
        <w:keepLines w:val="0"/>
        <w:widowControl/>
        <w:suppressLineNumbers w:val="0"/>
        <w:spacing w:before="0" w:beforeAutospacing="0" w:after="0"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Q:这串提示是什么情况触发的？我们在平台服务器测试发现战士攻击携带强排的道士会使双方自动掉线，本地工具服则是出现这个提示</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drawing>
          <wp:inline distT="0" distB="0" distL="114300" distR="114300">
            <wp:extent cx="4972050" cy="2286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972050" cy="228600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drawing>
          <wp:inline distT="0" distB="0" distL="114300" distR="114300">
            <wp:extent cx="16011525" cy="4200525"/>
            <wp:effectExtent l="0" t="0" r="9525"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16011525" cy="420052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A:攻击触发报错，让他把QF里的攻击触发脚本都清空了看看</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394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2026-04-10T05:11:02Z</dcterms:created>
  <dc:creator>Administrator</dc:creator>
  <cp:lastModifiedBy>Administrator</cp:lastModifiedBy>
  <dcterms:modified xsi:type="dcterms:W3CDTF">2026-04-10T05:11:04Z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